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29" w:rsidRDefault="00A42329" w:rsidP="00A42329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bookmarkStart w:id="0" w:name="_GoBack"/>
      <w:r>
        <w:rPr>
          <w:rFonts w:ascii="宋体" w:hAnsi="宋体" w:cs="宋体" w:hint="eastAsia"/>
          <w:kern w:val="0"/>
          <w:sz w:val="24"/>
        </w:rPr>
        <w:t>附件1：</w:t>
      </w:r>
    </w:p>
    <w:p w:rsidR="00A42329" w:rsidRDefault="00A42329" w:rsidP="00A42329">
      <w:pPr>
        <w:spacing w:line="340" w:lineRule="exact"/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ascii="宋体" w:hAnsi="宋体" w:cs="宋体"/>
          <w:b/>
          <w:bCs/>
          <w:kern w:val="0"/>
          <w:sz w:val="24"/>
        </w:rPr>
        <w:t>学生宿舍内务检查规定</w:t>
      </w:r>
      <w:bookmarkEnd w:id="0"/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学生宿舍安全、秩序、卫生、公物管理等事务，由值日生负责安排、督促，公共部分由宿舍成员轮流负责。宿舍文明检查、评定实行优秀、良好、达标、不达标等级制。请各宿舍按如下标准整理内务，搞好宿舍文明建设。</w:t>
      </w:r>
    </w:p>
    <w:p w:rsidR="00A42329" w:rsidRDefault="00A42329" w:rsidP="00A42329"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一、检查标准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（一）优秀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1</w:t>
      </w:r>
      <w:r>
        <w:rPr>
          <w:rFonts w:hint="eastAsia"/>
          <w:sz w:val="24"/>
        </w:rPr>
        <w:t>．床铺：床上物品洁净，被子叠放整齐，床上无堆挂物品，鞋摆放整齐。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2</w:t>
      </w:r>
      <w:r>
        <w:rPr>
          <w:rFonts w:hint="eastAsia"/>
          <w:sz w:val="24"/>
        </w:rPr>
        <w:t>．家具：桌凳、盆架、壁橱、插座等干净无损，用品摆放整齐，凳子摆放桌下，桌面（柜）物品摆放整齐干净。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3</w:t>
      </w:r>
      <w:r>
        <w:rPr>
          <w:rFonts w:hint="eastAsia"/>
          <w:sz w:val="24"/>
        </w:rPr>
        <w:t>．公物用品：公物设施齐全无损；书籍、牙具、毛巾、衣服、饭盆、扫除工具等放置有序；下水道通畅。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4</w:t>
      </w:r>
      <w:r>
        <w:rPr>
          <w:rFonts w:hint="eastAsia"/>
          <w:sz w:val="24"/>
        </w:rPr>
        <w:t>．门窗：门面、门框、窗框等洁净无损，玻璃洁净明亮。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5</w:t>
      </w:r>
      <w:r>
        <w:rPr>
          <w:rFonts w:hint="eastAsia"/>
          <w:sz w:val="24"/>
        </w:rPr>
        <w:t>．墙面：墙面洁白无损坏，无蜘蛛网、无墨迹；宿舍文化布置健康向上，和谐统一。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6</w:t>
      </w:r>
      <w:r>
        <w:rPr>
          <w:rFonts w:hint="eastAsia"/>
          <w:sz w:val="24"/>
        </w:rPr>
        <w:t>．地面（含套间、卫生间等）：地面洁净，无废弃物，无痰迹。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7</w:t>
      </w:r>
      <w:r>
        <w:rPr>
          <w:rFonts w:hint="eastAsia"/>
          <w:sz w:val="24"/>
        </w:rPr>
        <w:t>．安全、秩序：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）无私拉乱扯电线、私接电源、使用违章电器（电炉、电饭煲、热得快、取暖器，电烤鞋器等违章电器），无损坏铅封等；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）无使用明火（点蜡烛、酒精炉、燃烧物品等）；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）无往窗外扔东西、泼水；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）无宿舍内吸烟、喝酒、赌博或烟头、酒瓶现象等</w:t>
      </w:r>
      <w:r>
        <w:rPr>
          <w:rFonts w:hint="eastAsia"/>
          <w:sz w:val="24"/>
        </w:rPr>
        <w:t>;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）无未经宿舍管理人员许可进入异性宿舍及允许异性逗留、擅留外人住宿；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）无熄灯后影响他人休息（夜谈、打扑克等）；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）无迟归、夜不归宿。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（二）良好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“优秀”标准中的第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条中有两条不合格。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（三）达标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1</w:t>
      </w:r>
      <w:r>
        <w:rPr>
          <w:rFonts w:hint="eastAsia"/>
          <w:sz w:val="24"/>
        </w:rPr>
        <w:t>．床铺：被子叠放，床上无堆挂物品。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2</w:t>
      </w:r>
      <w:r>
        <w:rPr>
          <w:rFonts w:hint="eastAsia"/>
          <w:sz w:val="24"/>
        </w:rPr>
        <w:t>．地面：地面无垃圾、无废弃物。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3</w:t>
      </w:r>
      <w:r>
        <w:rPr>
          <w:rFonts w:hint="eastAsia"/>
          <w:sz w:val="24"/>
        </w:rPr>
        <w:t>．公物用品：公物设施齐全无损、能正常使用，学习、生活用品放置有序。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4</w:t>
      </w:r>
      <w:r>
        <w:rPr>
          <w:rFonts w:hint="eastAsia"/>
          <w:sz w:val="24"/>
        </w:rPr>
        <w:t>．安全、秩序：无私拉乱扯电线、私接电源、使用违章器具，破坏铅封等行为；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（四）不达标</w:t>
      </w:r>
    </w:p>
    <w:p w:rsidR="00A42329" w:rsidRDefault="00A42329" w:rsidP="00A42329"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“达标”标准中的第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条中有一条及以上不合格。</w:t>
      </w:r>
    </w:p>
    <w:p w:rsidR="00A42329" w:rsidRDefault="00A42329" w:rsidP="00A42329"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二、检查办法及等级评定</w:t>
      </w:r>
    </w:p>
    <w:p w:rsidR="00A42329" w:rsidRDefault="00A42329" w:rsidP="00A42329">
      <w:pPr>
        <w:spacing w:line="34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．公寓管理员、值班员、学生组织等人员负责实行不定期检查，每两周一次通报。</w:t>
      </w:r>
    </w:p>
    <w:p w:rsidR="00AF0095" w:rsidRPr="00A42329" w:rsidRDefault="00A42329" w:rsidP="00A42329">
      <w:pPr>
        <w:spacing w:line="3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．定期统计汇总，结果上网通报，同时报学工处及各学院。</w:t>
      </w:r>
    </w:p>
    <w:sectPr w:rsidR="00AF0095" w:rsidRPr="00A42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39"/>
    <w:rsid w:val="003A4D39"/>
    <w:rsid w:val="00A42329"/>
    <w:rsid w:val="00A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李晓宇</dc:creator>
  <cp:keywords/>
  <dc:description/>
  <cp:lastModifiedBy>李晓宇</cp:lastModifiedBy>
  <cp:revision>2</cp:revision>
  <dcterms:created xsi:type="dcterms:W3CDTF">2016-04-28T00:52:00Z</dcterms:created>
  <dcterms:modified xsi:type="dcterms:W3CDTF">2016-04-28T00:53:00Z</dcterms:modified>
</cp:coreProperties>
</file>