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化学</w:t>
      </w:r>
      <w:bookmarkStart w:id="0" w:name="_GoBack"/>
      <w:bookmarkEnd w:id="0"/>
      <w:r>
        <w:rPr>
          <w:rFonts w:hint="eastAsia"/>
          <w:sz w:val="28"/>
          <w:szCs w:val="36"/>
        </w:rPr>
        <w:t>与材料科学学院2018年发表论文统计表</w:t>
      </w:r>
    </w:p>
    <w:tbl>
      <w:tblPr>
        <w:tblStyle w:val="2"/>
        <w:tblpPr w:leftFromText="180" w:rightFromText="180" w:vertAnchor="text" w:horzAnchor="page" w:tblpX="1447" w:tblpY="339"/>
        <w:tblOverlap w:val="never"/>
        <w:tblW w:w="13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00"/>
        <w:gridCol w:w="445"/>
        <w:gridCol w:w="740"/>
        <w:gridCol w:w="4378"/>
        <w:gridCol w:w="2937"/>
        <w:gridCol w:w="1072"/>
        <w:gridCol w:w="1070"/>
        <w:gridCol w:w="807"/>
        <w:gridCol w:w="7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作者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作者排名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是否通讯作者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论文名称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刊物名称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刊物性质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ISSN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/>
                <w:lang w:bidi="ar"/>
              </w:rPr>
              <w:t>论文分区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/>
                <w:lang w:bidi="ar"/>
              </w:rPr>
              <w:t>影响因子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李团结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NHC-Catalyzed Efficient Syntheses of Isoquinolinones or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Isochromanones through Formal [4+2] Cycloaddition of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o-Quinodimethanes with Acylhydrazones or Ketones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 xml:space="preserve">ChemistrySelect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童敏曼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Computation-Ready, Experimental Covalent Organic Framework for Methane Delivery: Screening and Material Design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Journal of Physical Chemistry C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1932-7447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王海营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Two metal–organic frameworks based on carboxyphenyl–terpyridine ligands: Synthesis, structure and highly luminescent sensing of nitrobenzene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Polyhedron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0277-5387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王晓军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Highly Efficient and Selective Photooxidation of Sulfur Mustard Simulant by a Triazolobenzothiadiazole-Moiety-Functionalized Metal–Organic Framework in Air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0020-1669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杜百祥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Brønsted Acid Catalyzed Dehydrative Arylation of 4-Indolylmeth-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0039-7881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冯秋梅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 surface-confined DNA assembly amplification strategy on DNA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nanostructural scaffold for electrochemiluminescence biosensing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Biosensors and Bioelectronics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0956-5663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冯秋梅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Stochastic DNA walker for electrochemical biosensing sensitized with gold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nanocages@graphene nanoribbons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Biosensors and Bioelectronics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0956-5663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冯秋梅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Direct electrochemical detection of guanosine-5</w:t>
            </w:r>
            <w:r>
              <w:rPr>
                <w:rStyle w:val="7"/>
                <w:rFonts w:hint="default"/>
                <w:lang w:bidi="ar"/>
              </w:rPr>
              <w:t>′</w:t>
            </w:r>
            <w:r>
              <w:rPr>
                <w:rStyle w:val="6"/>
                <w:rFonts w:eastAsia="宋体"/>
                <w:lang w:bidi="ar"/>
              </w:rPr>
              <w:t>-monophosphate at choline</w:t>
            </w:r>
            <w:r>
              <w:rPr>
                <w:rStyle w:val="6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eastAsia="宋体"/>
                <w:lang w:bidi="ar"/>
              </w:rPr>
              <w:t>monolayer supported and gold nanocages functionalized carbon nanotubes</w:t>
            </w:r>
            <w:r>
              <w:rPr>
                <w:rStyle w:val="6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eastAsia="宋体"/>
                <w:lang w:bidi="ar"/>
              </w:rPr>
              <w:t>sensing interface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Sensors and Actuators B: Chemical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0925-4005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冯秋梅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Construction of a Cytosine-Adjusted Electrochemiluminescence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Resonance Energy Transfer System for MicroRNA Detection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Langmuir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0743-7463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3.789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郝文娟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Merging “Anti-Baldwin” 3-Exo-Dig Cyclization with 1,2-Alkynyl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Migration for Radical Alkylalkynylation of Unactivated Olefins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Letters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1523-7060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郝文娟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Pd(II)-Catalyzed Carbonyl-Directing Activation of Alkenes: Selective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Fluorosulfonylation and Aminosulfonylation of 1,7-Enynes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the 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郝文娟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Visible-light photocatalytic bicyclization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of β-alkynyl propenones for accessing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diastereoenriched syn-fluoren-9-ones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Chemical  Communications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郝文娟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Recent Advances in Radical-​Enabled Bicyclization and Annulation​/1,​n-​Bifunctionalization Reactions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Chemistry - An Asian Journal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1861-4728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贾文林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Response of nitrite accumulation and microbial characteristics to low intensity static magnetic field during partial nitrification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Bioresource Technology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50505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505050"/>
                <w:kern w:val="0"/>
                <w:sz w:val="18"/>
                <w:szCs w:val="18"/>
                <w:lang w:bidi="ar"/>
              </w:rPr>
              <w:t>0960-8524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姜波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Tunable Cu(I)-catalyzed site-selective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dehydrogenative amination of β,γ-unsaturated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hydrazones for divergent synthesis of pyrazol-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4-ones and 1,6-dihydropyradazines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Chemistry Frontiers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2052-4129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姜波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Metal-free naphthannulation reactions of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yne-allenone esters for accessing polycyclic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aromatic hydrocarbons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Communications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姜波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Substrate-Controlled Generation of 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Sulfonylated 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Indenones and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Arylated (Z)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Indenes via Cu-Catalyzed Radical Cyclization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Cascades of 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Alkynylbenzonitriles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姜波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Recent advances in radical transformations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of internal alkynes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Communications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姜波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Sulfonyl Bisimidazoline Ligands and Their Applications in Pd(II)-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Catalyzed Asymmetric Addition toward 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Tertiary Amines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Letters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1523-7060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姜波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Fe(III)-catalyzed bicyclization of yne-allenones with indoles for the atom-economic synthesis of 3-indolyl cyclobutarenes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Frontiers in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2296-2646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金海善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2</w:t>
            </w:r>
            <w:r>
              <w:rPr>
                <w:rStyle w:val="7"/>
                <w:rFonts w:hint="default"/>
                <w:lang w:bidi="ar"/>
              </w:rPr>
              <w:t>（共同第一）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Protecting-Group-Free Synthesis of 3-Amino-3-α-prenyl-oxindoles through the Direct Prenylation of Isatin-Derived Imines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European 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1434-193X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2.882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刘会艳 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Assembly of Two Metal−Organic Frameworks Based on Distinct Cobalt Dimeric Building Blocks Induced by Ligand Modification: Gas Adsorption and Magnetic Properties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0020-1669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刘明凯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Hierarchical Carbon@SnS2 Aerogel with “Skeleton/Skin”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Architectures as a High-Capacity, High-Rate Capability and Long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Cycle Life Anode for Sodium Ion Storage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ACS Applied Materials &amp; Interfaces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1944-8244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刘明凯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High Areal Capacitance for Lithium Ion Storage Achieved by a Hierarchical Carbon/MoS2 Aerogel with Vertically Aligned Pores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ACS Appl. Energy Mater.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暂未分区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刘明凯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Ultra-long-term cycling stability of an integrated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carbon–sulfur membrane with dual shuttleinhibiting layers of graphene ‘‘nets’’ and a porous carbon skin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Communications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刘飒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Facile synthesis of 3D hierarchical mesoporous Fe-C-N catalysts as efficient electrocatalysts for oxygen reduction reaction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International Journal of Hydrogen Energy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0360-3199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4.229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刘飒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Metallic iron doped vitamin B12/C as efficient nonprecious metal catalysts for oxygen reduction reaction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International Journal of Hydrogen Energy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0360-3199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4.229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刘飒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FeS-decorated hierarchical porous N, S-dual-doped carbon derived from silica-ionogel as an efficient catalyst for oxygen reduction reaction in alkaline media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Electrochimica Acta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0013-4686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刘飒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3D CNTs-threaded N-doped hierarchical porous carbon hybrid with embedded Co/CoOx nanoparticles as efficient bifunctional catalysts for oxygen electrode reactions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Electrochimica Acta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0013-4686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刘飒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On an Easy Way to Prepare Fe, S, N Tri-Doped Mesoporous Carbon Materials as Efficient Electrocatalysts for Oxygen Reduction Reaction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Electrocatalysis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1868-5994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2.889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孙立鸣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Understanding the facet-dependent catalyticperformance of hematite microcrystals in a CO oxidation reaction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Inorganic chemistry frontiers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2052-1553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屠树江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Thiazolium salt-catalyzed [3 + 2 + 1] cyclization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for the synthesis of trisubstituted 2-pyrones using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arylglyoxals as a carbonyl source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Chemistry Frontiers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2052-4129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屠树江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Stereoselective synthesis of sulfonated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1-indenones via radical-triggered multi-component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cyclization of b-alkynyl propenones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Communications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屠树江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Thiazolium salt-catalyzed C–C triple bond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cleavage for accessing substituted 1-naphthols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via benzannulation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Communications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屠树江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Metal-free benzannulation of yne-allenone esters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for atom economical synthesis of functionalized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1-naphthols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Green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1463-9262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屠树江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Catalytic Double [2 + 2] Cycloaddition Relay Enabled C−C Triple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Bond Cleavage of Yne−Allenones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Letters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1523-7060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屠树江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Atom-economic synthesis of cyclobuta[a]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naphthalen-4-ols via a base-promoted [2 + 2]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cycloaddition/1,6-nucleophilic addition cascade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&amp; Biomolecular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1477-0520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屠树江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Mediated Iodobenzannulation of Yne-Allenones toward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Naphthols and Their Synthetic Application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屠树江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 new dehydrogenative [4 + 1] annulation between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para-quinone methides (p-QMs) and iodonium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ylides for the synthesis of 2,3-dihydrobenzofurans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Chemistry Frontiers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2052-4129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王健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Aldehyde-functionalized metal–organic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frameworks for selective sensing of homocysteine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over Cys, GSH and other natural amino acids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Communications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王健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Highly Efficient Visible-Light-Driven H2 Production via an Eosin Y-Based Metal–Organic Framework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0020-1669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王颇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Construction of a paper-based electrochemical biosensing platform for rapid and accurate detection of adenosine triphosphate (ATP)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Sensors and Actuators B: Chemical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0925-4005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王颇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Label-Free Platform for MicroRNA Detection Based on the Fluorescence Quenching of Positively Charged Gold Nanoparticles to Silver Nanoclusters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Analytical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0003-2700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6.042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王颇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Direct electrochemical detection of guanosine-5-monophosphate at choline monolayer supported and gold nanocages functionalized carbon nanotubes sensing interface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Sensors and Actuators B: Chemical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0925-4005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武鹏彦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 squaramide-based metal–organic framework as a luminescent sensor for the detection of lactose in aqueous solution and in milk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Communications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武鹏彦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Photoactive metal–organic framework as a bifunctional material for 4-hydroxy-4</w:t>
            </w:r>
            <w:r>
              <w:rPr>
                <w:rStyle w:val="7"/>
                <w:rFonts w:hint="default"/>
                <w:lang w:bidi="ar"/>
              </w:rPr>
              <w:t>′</w:t>
            </w:r>
            <w:r>
              <w:rPr>
                <w:rStyle w:val="6"/>
                <w:rFonts w:eastAsia="宋体"/>
                <w:lang w:bidi="ar"/>
              </w:rPr>
              <w:t>-nitrobiphenyl detection and photodegradation of methylene blue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Dalton Transactions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1477-9226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4.099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武鹏彦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 bi-metallic MOF catalyst via sensitive detection &amp; adsorption of Fe3+ ions for size-selective reaction prompting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Dalton Transactions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1477-9226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4.099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闫岩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Extraordinary lithium ion storage capability achieved by SnO2 nanocrystals with exposed {221}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facets†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NANOSCALE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2040-3364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7.233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杨凤磊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Synthesis, structures and magnetic properties of three copper(II) complexes of 2-(1H-pyrazol-3-yl) pyridine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Transition Metal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0340-4285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展雯雯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Engineering an effective noble-metal-free photocatalyst for hydrogen evolution: hollow hexagonal porous micro-rods assembled from In</w:t>
            </w:r>
            <w:r>
              <w:rPr>
                <w:rStyle w:val="8"/>
                <w:rFonts w:eastAsia="宋体"/>
                <w:lang w:bidi="ar"/>
              </w:rPr>
              <w:t>2</w:t>
            </w:r>
            <w:r>
              <w:rPr>
                <w:rStyle w:val="6"/>
                <w:rFonts w:eastAsia="宋体"/>
                <w:lang w:bidi="ar"/>
              </w:rPr>
              <w:t>O</w:t>
            </w:r>
            <w:r>
              <w:rPr>
                <w:rStyle w:val="8"/>
                <w:rFonts w:eastAsia="宋体"/>
                <w:lang w:bidi="ar"/>
              </w:rPr>
              <w:t>3</w:t>
            </w:r>
            <w:r>
              <w:rPr>
                <w:rStyle w:val="6"/>
                <w:rFonts w:eastAsia="宋体"/>
                <w:lang w:bidi="ar"/>
              </w:rPr>
              <w:t>@carbon core–shell nanoparticles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Journal of Materials Chemistry A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2050-7488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9.931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赵立明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Access to 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Prenylated Oxindoles by 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Regioselective Prenylation: Application to the Synthesis of (±)-Debromoﬂustramine E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Letters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1523-7060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王庆红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Research progress on vanadium-based cathode materials for sodium ion batteries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Journal of Materials Chemistry A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2050-7488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王庆红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Reduced Graphene Oxide-Wrapped FeS 2 Composite as Anode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for High-Performance Sodium-Ion Batteries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Nano-Micro Letters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2311-6706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7.381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王庆红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Facile Fabrication of Honeycomb-like Carbon Network-Encapsulated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Fe/Fe 3 C/Fe 3 O 4 with Enhanced Li-Storage Performance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ACS Applied Materials &amp; Interfaces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1944-8244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王庆红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Dual Carbon-Modified Nickle Sulfide Composites Toward High-Performance Electrodes for Supercapacitors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Inorganic Chemistry Frontiers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2052-1553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Style w:val="9"/>
                <w:rFonts w:hint="default"/>
                <w:sz w:val="15"/>
                <w:szCs w:val="15"/>
                <w:lang w:bidi="ar"/>
              </w:rPr>
              <w:t>二区</w:t>
            </w:r>
            <w:r>
              <w:rPr>
                <w:rStyle w:val="10"/>
                <w:rFonts w:eastAsia="宋体"/>
                <w:sz w:val="15"/>
                <w:szCs w:val="15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lang w:bidi="ar"/>
              </w:rPr>
              <w:t>5.106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李亮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Study of the Effects of the Magnetic Field on the Anodic Dissolution of Nickel With In-Line Digital Holography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International Journal of Electrochemical Science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1452-3981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荣良策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An Efficient Fe-H2O Medium In-situ Reduction and Cyclization Reaction for the Synthesis of Pyrazolo[3,4-a]acridin-10-one and Pyrazolo[4,3-a]acridin-10-one Derivatives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Synthesis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1943-5193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荣良策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efficient in-situ reduction and cyclization reaction of aromatic aldehyde, 1,3-cyclopentanedione (tetronic acid), and nitro-compound under SnCl2⸳2H2O-THF medium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Applied Organometallic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0268-2605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3.581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荣良策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A green synthesis of 1,7</w:t>
            </w:r>
            <w:r>
              <w:rPr>
                <w:rStyle w:val="6"/>
                <w:rFonts w:eastAsia="宋体"/>
                <w:lang w:bidi="ar"/>
              </w:rPr>
              <w:noBreakHyphen/>
            </w:r>
            <w:r>
              <w:rPr>
                <w:rStyle w:val="6"/>
                <w:rFonts w:eastAsia="宋体"/>
                <w:lang w:bidi="ar"/>
              </w:rPr>
              <w:t>dihydrodipyrazolo[3,4</w:t>
            </w:r>
            <w:r>
              <w:rPr>
                <w:rStyle w:val="6"/>
                <w:rFonts w:eastAsia="宋体"/>
                <w:lang w:bidi="ar"/>
              </w:rPr>
              <w:noBreakHyphen/>
            </w:r>
            <w:r>
              <w:rPr>
                <w:rStyle w:val="6"/>
                <w:rFonts w:eastAsia="宋体"/>
                <w:lang w:bidi="ar"/>
              </w:rPr>
              <w:t>b:4</w:t>
            </w:r>
            <w:r>
              <w:rPr>
                <w:rStyle w:val="7"/>
                <w:rFonts w:hint="default"/>
                <w:lang w:bidi="ar"/>
              </w:rPr>
              <w:t>′</w:t>
            </w:r>
            <w:r>
              <w:rPr>
                <w:rStyle w:val="6"/>
                <w:rFonts w:eastAsia="宋体"/>
                <w:lang w:bidi="ar"/>
              </w:rPr>
              <w:t>,3</w:t>
            </w:r>
            <w:r>
              <w:rPr>
                <w:rStyle w:val="7"/>
                <w:rFonts w:hint="default"/>
                <w:lang w:bidi="ar"/>
              </w:rPr>
              <w:t>′</w:t>
            </w:r>
            <w:r>
              <w:rPr>
                <w:rStyle w:val="6"/>
                <w:rFonts w:eastAsia="宋体"/>
                <w:lang w:bidi="ar"/>
              </w:rPr>
              <w:noBreakHyphen/>
            </w:r>
            <w:r>
              <w:rPr>
                <w:rStyle w:val="6"/>
                <w:rFonts w:eastAsia="宋体"/>
                <w:lang w:bidi="ar"/>
              </w:rPr>
              <w:t>e] pyridin</w:t>
            </w:r>
            <w:r>
              <w:rPr>
                <w:rStyle w:val="6"/>
                <w:rFonts w:eastAsia="宋体"/>
                <w:lang w:bidi="ar"/>
              </w:rPr>
              <w:noBreakHyphen/>
            </w:r>
            <w:r>
              <w:rPr>
                <w:rStyle w:val="6"/>
                <w:rFonts w:eastAsia="宋体"/>
                <w:lang w:bidi="ar"/>
              </w:rPr>
              <w:t>3(2H)</w:t>
            </w:r>
            <w:r>
              <w:rPr>
                <w:rStyle w:val="6"/>
                <w:rFonts w:eastAsia="宋体"/>
                <w:lang w:bidi="ar"/>
              </w:rPr>
              <w:noBreakHyphen/>
            </w:r>
            <w:r>
              <w:rPr>
                <w:rStyle w:val="6"/>
                <w:rFonts w:eastAsia="宋体"/>
                <w:lang w:bidi="ar"/>
              </w:rPr>
              <w:t>one derivatives from deamination cyclization reactions in aqueous medium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Research on Chemical Intermediates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0922-6168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1.674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朱广州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An Efficient Synthesis of 1',7',8',9'-Tetrahydrospiro[indoline-3,4'-pyrazolo[3,4-b]quinoline]- 2,5'(6'H) -dione Derivatives in Aqueous Medium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Heterocyclic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0022-152X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韩锡光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Engineering an N-doped TiO2@N-doped C butterfly-like nanostructure with long-lived photo-generated carriers for efficient photocatalytic selective amine oxidation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Journal of Materials Chemistry A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2050-7488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9.931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韩锡光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MOF-derived honeycomb-like N-doped carbon structures assembled from mesoporous nanosheets with superior performance in lithium-ion batteries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Journal of Materials Chemistry A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2050-7488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9.931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韩锡光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MOF-derived honeycomb-like N-doped carbon structures assembled from mesoporous nanosheets with superior performance in lithium-ion batteries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ACS Catalysis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2155-5435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11.384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刘晓君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Asynchrony of spectral blue-shifts of quantum dot based digital homogeneous immunoassay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Communications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姚昌盛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NHC-​Catalyzed Hetero-​Diels-​Alder Reaction of Allenoate with Chalcone: Synthesis of Polysubstituted Pyranyl Carboxylate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Journal of Organic Chemistry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黄芳敏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Preparation of 5-hydroxymethylfurfural from glucose catalyzed by silicasupported phosphotungstic acid heterogeneous catalyst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F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UEL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0016-2361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黄芳敏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Enhanced Formation of 5-ydroxymethylfurfural from Glucose Using a Silica-supported Phosphate and Iron Phosphate Heterogeneous Catalyst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Industrial and Engineering chemistry research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0888-5885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刘蕴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NIS-Initiated Cyclization of Pyridines with Methyl Ketones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and Alkenoic Esters for the Synthesis of Indolizines under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Metal-Free Conditions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ChemistrySelect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 xml:space="preserve">   2365-6549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刘蕴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Copper-catalyzed aerobic cyclizations of tetrahydroisoquinolines with bromoketones and alkenes for the synthesis of 5,6-dihydropyrrolo[2,1-a]isoquinolines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Biomolecular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1477-0520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王香善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 Consecutive Condensation, Cyclization and Dehydration for the Synthesis of Benzimidazopyrroloquinazolines Catalyzed by TsOH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Heterocyclic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0022-152X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0.893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王香善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Synthesis of Substituted 4</w:t>
            </w:r>
            <w:r>
              <w:rPr>
                <w:rStyle w:val="12"/>
                <w:rFonts w:eastAsia="宋体"/>
                <w:lang w:bidi="ar"/>
              </w:rPr>
              <w:t>H</w:t>
            </w:r>
            <w:r>
              <w:rPr>
                <w:rStyle w:val="6"/>
                <w:rFonts w:eastAsia="宋体"/>
                <w:lang w:bidi="ar"/>
              </w:rPr>
              <w:t xml:space="preserve">-Thiochromen-4-imines via Copper-Catalyzed Cylization Cascades of </w:t>
            </w:r>
            <w:r>
              <w:rPr>
                <w:rStyle w:val="12"/>
                <w:rFonts w:eastAsia="宋体"/>
                <w:lang w:bidi="ar"/>
              </w:rPr>
              <w:t>o</w:t>
            </w:r>
            <w:r>
              <w:rPr>
                <w:rStyle w:val="6"/>
                <w:rFonts w:eastAsia="宋体"/>
                <w:lang w:bidi="ar"/>
              </w:rPr>
              <w:t>-Bromobenzothioamides with Terminal Alkynes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王香善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One-Pot Synthesis of 2,3-Diphenyl-6,7-dihydro imidazo[1,2-</w:t>
            </w:r>
            <w:r>
              <w:rPr>
                <w:rStyle w:val="12"/>
                <w:rFonts w:eastAsia="宋体"/>
                <w:lang w:bidi="ar"/>
              </w:rPr>
              <w:t>f</w:t>
            </w:r>
            <w:r>
              <w:rPr>
                <w:rStyle w:val="6"/>
                <w:rFonts w:eastAsia="宋体"/>
                <w:lang w:bidi="ar"/>
              </w:rPr>
              <w:t>]phenanthridin-8(5</w:t>
            </w:r>
            <w:r>
              <w:rPr>
                <w:rStyle w:val="12"/>
                <w:rFonts w:eastAsia="宋体"/>
                <w:lang w:bidi="ar"/>
              </w:rPr>
              <w:t>H</w:t>
            </w:r>
            <w:r>
              <w:rPr>
                <w:rStyle w:val="6"/>
                <w:rFonts w:eastAsia="宋体"/>
                <w:lang w:bidi="ar"/>
              </w:rPr>
              <w:t>)-ones Catalyzed by CuI/L-Proline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Monatshefte fuer Chemie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0026-9247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1.282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王香善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An Efficient Synthesis of 16</w:t>
            </w:r>
            <w:r>
              <w:rPr>
                <w:rStyle w:val="13"/>
                <w:rFonts w:eastAsia="宋体"/>
                <w:lang w:bidi="ar"/>
              </w:rPr>
              <w:t>H</w:t>
            </w:r>
            <w:r>
              <w:rPr>
                <w:rStyle w:val="14"/>
                <w:rFonts w:eastAsia="宋体"/>
                <w:lang w:bidi="ar"/>
              </w:rPr>
              <w:t>-Dibenzo[2,3:6,7][1,4]oxazepino[5,4-</w:t>
            </w:r>
            <w:r>
              <w:rPr>
                <w:rStyle w:val="13"/>
                <w:rFonts w:eastAsia="宋体"/>
                <w:lang w:bidi="ar"/>
              </w:rPr>
              <w:t>b</w:t>
            </w:r>
            <w:r>
              <w:rPr>
                <w:rStyle w:val="14"/>
                <w:rFonts w:eastAsia="宋体"/>
                <w:lang w:bidi="ar"/>
              </w:rPr>
              <w:t xml:space="preserve">]quinazolin-16-ones </w:t>
            </w:r>
            <w:r>
              <w:rPr>
                <w:rStyle w:val="13"/>
                <w:rFonts w:eastAsia="宋体"/>
                <w:lang w:bidi="ar"/>
              </w:rPr>
              <w:t>via</w:t>
            </w:r>
            <w:r>
              <w:rPr>
                <w:rStyle w:val="14"/>
                <w:rFonts w:eastAsia="宋体"/>
                <w:lang w:bidi="ar"/>
              </w:rPr>
              <w:t xml:space="preserve"> an Ullmann Reaction Catalyzed by CuI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&amp; Biomolecular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1477-0520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3.546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王香善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Dioxane-Involving Reaction for the Synthesis of 3-Aryl-1-(2-(vinyloxy)ethoxy)isoquinolines Catalyzed by AgOTf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&amp; Biomolecular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1477-0520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3.546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王香善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An Efficient Synthesis of Biaryl Diamides via Ullmann Coupling Reaction Catalyzed by CuI in the Presence of Cs2CO3 and TBAB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Research on Chemical Intermediates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0922-6168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王香善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Study on the Iodine-Catalyzed Reaction of 3-Aminopyrazine-2-carbohydrazide and 2-(Arylethynyl)benzaldehydes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Tetrahedron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0040-4020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赵文峰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Ultrasensitive free bilirubin detection in whole blood via counting quantum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dots aggregates at single nanoparticle level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Sensors &amp; Actuators: B. Chemical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0925-4005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贾文林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Response of greenhouse gas emissions and microbial community dynamics to temperature variation during partial nitrification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Bioresource technology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Catalytic Asymmetric de novo Construction of Dihydroquinazolinone Scaffolds via Enantioselective Decarboxylative [4+2] Cycloadditions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Communications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Catalytic Asymmetric [2+3] Cyclizations of Azlactones with Azonaphthalenes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Angewandte Chemie, International Edition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1433-7851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12.102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Metal-Catalyzed (4 + 3) Cyclization of Vinyl Aziridines with para-Quinone Methide Derivatives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ACS Catalysis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2155-5435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11.384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Catalytic Asymmetric [4+2] Cyclization of para-Quinone Methide Derivatives with 3-Alkyl-2-vinylindoles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Advanced Synthesis &amp; Catalysis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1615-4150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Regioselective [3+3] Cyclization of 2-Indolymethanols with Vinylcyclopropanes via Metal Catalysis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Advanced Synthesis &amp; Catalysis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1615-4150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Application of Homophthalic Anhydrides as 2C Building Blocks in Catalytic Asymmetric Cyclizations of ortho-Quinone Methides: Diastereo- and Enantioselective Construction of Dihydrocoumarin Frameworks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Advanced Synthesis &amp; Catalysis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1615-4150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Design of C3-Alkenyl-Substituted 2-Indolylmethanols for Catalytic Asymmetric Interrupted Nazarov-Type Cyclization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Advanced Synthesis &amp; Catalysis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1615-4150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Application of Naphthylindole-Derived Phosphines as Organocatalysts in [4 + 1] Cyclizations of o-Quinone Methides with Morita-Baylis-Hillman Carbonates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Diastereo- and Enantioselective Construction of Dihydrobenzo[e]indole Scaffolds via Catalytic Asymmetric [3+2] Cycloannulations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Cooperative Catalysis-Enabled Asymmetric alfa-Arylation of Aldehydes Using 2-Indolylmethanols as Arylation Reagents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Catalytic Asymmetric [4+2] Cycloaddition of in Situ Generated 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Quinone Methide Imines with 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Hydroxystyrenes: Diastereo- and Enantioselective Construction of Tetrahydroquinoline Frameworks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Catalytic Asymmetric Dearomative [3 + 2] Cycloaddition of Electron-Deficient Indoles with All-Carbon 1,3-Dipoles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Diastereo- and enantioselective construction of chiral cyclopenta[b]indole framework via a catalytic asymmetric tandem cyclization of 2-indolymethanols with 2-naphthols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Chemistry Frontiers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2052-4129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Catalytic enantioselective and regioselective substitution of 2,3-indolyldimethanols with enaminones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Chemistry Frontiers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2052-4129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Synergistic-Catalysis-Enabled Reaction of 2-Indolymethanols with Oxonium Ylides for the Construction of 3-Indolyl-3-Alkoxy Oxindole Frameworks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Chemistry - An Asian Journal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1861-4728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Metal-Catalyzed Oxa-[4+2] Cyclizations of Quinone Methides with Alkynyl Benzyl Alcohols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 catalytic asymmetric interrupted Nazarov-type cyclization of 2-indolylmethanols with cyclic enaminones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&amp; Biomolecular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1477-0520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石枫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Direct C3-arylations of 2-indolylmethanols with tryptamines and tryptophols via an umpolung strategy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&amp; Biomolecular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1477-0520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渠陆陆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Highly reproducible solid-phase extraction membrane for removal and surface-enhanced Raman scattering detection of antibiotics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Material Science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0022-2461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2.993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渠陆陆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Facile fabrication of ternary TiO2-gold nanoparticle-graphene oxide nanocomposites for recyclable surface enhanced Raman scattering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Talanta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0039-9140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4.244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渠陆陆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Recyclable Visible Light-driven Og-C3N4/GO/N-CNT Membrane for Efficient Removal of Organic Pollutants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ACS Applied Materials &amp; Interfaces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1944-8244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8.097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龙洲洋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P-Doped carbons derived from cellulose as highly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efficient metal-free catalysts for aerobic oxidation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of benzyl alcohol in water under an air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atmosphere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Communications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龙洲洋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Synergistic combination of graphitic C3N4 and polyoxometalate-based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phase-transfer catalyst for highly efficient reductant-free aerobic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hydroxylation of benzene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Chemical Engineering Journal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1385-8947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6.735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陈国建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Constructing POSS and viologen-linked porous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cationic frameworks induced by the Zincke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reaction for efficient CO2 capture and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conversion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Communications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杨国海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Removal of Antibiotics From Water with an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All-Carbon 3D Nanofiltration Membrane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Nanoscale Research Letters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556-276X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杨国海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Thin layer chromatography combined with surface-enhanced ramanspectroscopy for rapid sensing aflatoxins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Chromatography A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0021-9673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杜本妮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Quantum chemical study on the role of water in the reaction of singlet methoxysulfonyl nitrene CH3OS(O)2N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Chemical Physics Letters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0009-2614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张为超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mechanism of pyrolysis of 2-azidoethanol: A theoretical study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Computational and Theoretical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2210-271X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1.443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杨舜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Surface-Engineered Hollow Polymer Spheres for Efficient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Enrichment and Photodegradation of Aqueous Organic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Wastes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ChemistrySelect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2365-6549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盖艳丽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 new strategy for constructing disulfide-functionalized ZIF-8 analogue using structure-directing ligand-ligand covalent interaction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Communications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盖艳丽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Europium Coordination Compound with Highly Improved Luminescent Quantum Yield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Chinese Journal of Structural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熊克才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Extremely stable europium-organic framework for luminescent sensing of Cr</w:t>
            </w:r>
            <w:r>
              <w:rPr>
                <w:rStyle w:val="15"/>
                <w:rFonts w:eastAsia="宋体"/>
                <w:lang w:bidi="ar"/>
              </w:rPr>
              <w:t>2</w:t>
            </w:r>
            <w:r>
              <w:rPr>
                <w:rStyle w:val="16"/>
                <w:rFonts w:eastAsia="宋体"/>
                <w:lang w:bidi="ar"/>
              </w:rPr>
              <w:t>O</w:t>
            </w:r>
            <w:r>
              <w:rPr>
                <w:rStyle w:val="15"/>
                <w:rFonts w:eastAsia="宋体"/>
                <w:lang w:bidi="ar"/>
              </w:rPr>
              <w:t>7</w:t>
            </w:r>
            <w:r>
              <w:rPr>
                <w:rStyle w:val="17"/>
                <w:rFonts w:eastAsia="宋体"/>
                <w:lang w:bidi="ar"/>
              </w:rPr>
              <w:t>2−</w:t>
            </w:r>
            <w:r>
              <w:rPr>
                <w:rStyle w:val="16"/>
                <w:rFonts w:eastAsia="宋体"/>
                <w:lang w:bidi="ar"/>
              </w:rPr>
              <w:t xml:space="preserve"> and Fe</w:t>
            </w:r>
            <w:r>
              <w:rPr>
                <w:rStyle w:val="17"/>
                <w:rFonts w:eastAsia="宋体"/>
                <w:lang w:bidi="ar"/>
              </w:rPr>
              <w:t>3+</w:t>
            </w:r>
            <w:r>
              <w:rPr>
                <w:rStyle w:val="16"/>
                <w:rFonts w:eastAsia="宋体"/>
                <w:lang w:bidi="ar"/>
              </w:rPr>
              <w:t xml:space="preserve"> in aqueous systems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Dalton Transactions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4.099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熊克才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A cyano-bridged Cu(I)-based organic framework coupled with the C–C bond cleavage of acetonitrile for selective and sensitive sensing of Fe</w:t>
            </w:r>
            <w:r>
              <w:rPr>
                <w:rStyle w:val="17"/>
                <w:rFonts w:eastAsia="宋体"/>
                <w:lang w:bidi="ar"/>
              </w:rPr>
              <w:t>3+</w:t>
            </w:r>
            <w:r>
              <w:rPr>
                <w:rStyle w:val="16"/>
                <w:rFonts w:eastAsia="宋体"/>
                <w:lang w:bidi="ar"/>
              </w:rPr>
              <w:t xml:space="preserve"> ions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Dalton Transactions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4.099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熊克才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Syntheses, Characterization, and Fluorescence Properties of Four Coordination Polymers based on Double Betaine Ligands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"http://www.so.com/link?m=avTZMaKkydEGJ54/CPXt0mO/cGj47CXnsspIoxGH0uJVlDpJ0IZw7JyvqQI5LYwGUICm9jCyiMwESYgdgIrV3OSKtnKg0y02jrHxoNPGL1Zp+ALxR9XPAjO/RSWlcFWfJYG9iDrgtpRw7lDIkSIOTXKnKRhRNOaK80EDURw=="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Zeitschrift für anorganische und allgemeine Chemie</w:t>
            </w:r>
            <w:r>
              <w:rPr>
                <w:rStyle w:val="4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韩京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Xenopus-derived glucagon-like peptide-1 and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polyethylene-glycosylated glucagon-like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peptide-1 receptor agonists: long-acting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hypoglycaemic and insulinotropic activities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with potential therapeutic utilities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British Journal of Pharmacology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0007-1188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 xml:space="preserve">TOP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韩京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Preparation and Pharmaceutical Characterizations of Lipidated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Dimeric Xenopus Glucagon-Like Peptide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 Conjugates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Bioconjugate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1043-1802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4.485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韩京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Rational design of dimeric lipidated Xenopus glucagon-like peptide 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analogues as long-acting antihyperglycaemic agents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European Journal of Medicinal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0223-5234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18"/>
                <w:rFonts w:hint="default"/>
                <w:lang w:bidi="ar"/>
              </w:rPr>
              <w:t>二</w:t>
            </w:r>
            <w:r>
              <w:rPr>
                <w:rStyle w:val="9"/>
                <w:rFonts w:hint="default"/>
                <w:lang w:bidi="ar"/>
              </w:rPr>
              <w:t>区</w:t>
            </w:r>
            <w:r>
              <w:rPr>
                <w:rStyle w:val="6"/>
                <w:rFonts w:eastAsia="宋体"/>
                <w:lang w:bidi="ar"/>
              </w:rPr>
              <w:t xml:space="preserve">TOP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韩京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Lipidation and conformational constraining for prolonging the effects of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peptides: Xenopus glucagon-like peptide 1 analogues with potent and longacting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hypoglycemic activity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European Journal of Pharmaceutical Sciences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0928-0987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18"/>
                <w:rFonts w:hint="default"/>
                <w:lang w:bidi="ar"/>
              </w:rPr>
              <w:t>二</w:t>
            </w:r>
            <w:r>
              <w:rPr>
                <w:rStyle w:val="9"/>
                <w:rFonts w:hint="default"/>
                <w:lang w:bidi="ar"/>
              </w:rPr>
              <w:t>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韩京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Lithocholic Acid-Based Peptide Delivery System for an Enhanced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Pharmacological and Pharmacokinetic Profile of Xenopus GLP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Analogs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Molecular Pharmaceutics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1543-8384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李玉玲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Design of Tumor Microenvironment-Responsive Drug.Drug Micelle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for Cancer Radiochemotherapy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ACS Applied Materials &amp; Interfaces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1944-8244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李彦娟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 Situ Constructing MoS2-C Nanospheres as Advanced Anode for Sodium-Ion Battery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CHEMISTRYSELECT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2365-6549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卢晗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[4 + 2] cyclization/retro-Mannich reaction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cascade of para-quinone methide derivatives with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Pd-containing 1,4-dipoles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&amp;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Biomolecular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1477-0520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刘建全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[3 + 2] Cycloaddition of Isocyanides with Aryl Diazonium Salts: Catalyst-Dependent Regioselective Synthesis of 1,3- and 1,5-Disubstituted 1,2,4-Triazoles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Letters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1523-7060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刘建全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Silver‐Catalyzed Sequential Cascade Reaction of Isocyanides with 1‐(2‐Ethynyl‐phenyl)‐prop‐2‐yn‐1‐ol: Access to Benzo[b]fluorenes and Benzofuran‐Pyrroles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"https://onlinelibrary.wiley.com/journal/16154169"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Advanced Synthesis &amp; Catalysis</w:t>
            </w:r>
            <w:r>
              <w:rPr>
                <w:rStyle w:val="4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1615-4150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刘建全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6"/>
                <w:rFonts w:eastAsia="宋体"/>
                <w:lang w:bidi="ar"/>
              </w:rPr>
              <w:t>Synthesis of Substituted 4</w:t>
            </w:r>
            <w:r>
              <w:rPr>
                <w:rStyle w:val="12"/>
                <w:rFonts w:eastAsia="宋体"/>
                <w:lang w:bidi="ar"/>
              </w:rPr>
              <w:t>H</w:t>
            </w:r>
            <w:r>
              <w:rPr>
                <w:rStyle w:val="6"/>
                <w:rFonts w:eastAsia="宋体"/>
                <w:lang w:bidi="ar"/>
              </w:rPr>
              <w:noBreakHyphen/>
            </w:r>
            <w:r>
              <w:rPr>
                <w:rStyle w:val="6"/>
                <w:rFonts w:eastAsia="宋体"/>
                <w:lang w:bidi="ar"/>
              </w:rPr>
              <w:t>Thiochromen-4-imines via CopperCatalyzed Cyclization Cascades of o</w:t>
            </w:r>
            <w:r>
              <w:rPr>
                <w:rStyle w:val="6"/>
                <w:rFonts w:eastAsia="宋体"/>
                <w:lang w:bidi="ar"/>
              </w:rPr>
              <w:noBreakHyphen/>
            </w:r>
            <w:r>
              <w:rPr>
                <w:rStyle w:val="6"/>
                <w:rFonts w:eastAsia="宋体"/>
                <w:lang w:bidi="ar"/>
              </w:rPr>
              <w:t>Bromobenzothioamides with</w:t>
            </w:r>
            <w:r>
              <w:rPr>
                <w:rStyle w:val="6"/>
                <w:rFonts w:eastAsia="宋体"/>
                <w:lang w:bidi="ar"/>
              </w:rPr>
              <w:br w:type="textWrapping"/>
            </w:r>
            <w:r>
              <w:rPr>
                <w:rStyle w:val="6"/>
                <w:rFonts w:eastAsia="宋体"/>
                <w:lang w:bidi="ar"/>
              </w:rPr>
              <w:t>Terminal Alkynes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刘建全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Dioxane-involving reaction for the synthesis of 3-aryl-1-(2-(vinyloxy)ethoxy)isoquinolines catalyzed by AgOTf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Organic &amp; Biomolecular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1477-0520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刘建全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Iodine-catalyzed synthesis of 5-benzoyl-8H-phthalazino[1,2-b]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quinazolin-8-one derivatives via a domino reaction involving a benzyl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automatic oxidation by oxygen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Tetrahedron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0040-4020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2.377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刘建全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The Chemo‐selective Reaction of 2‐Amino‐N′‐arylbenzohydrazide and Ketonic Acid Catalyzed by Iodine for the Synthesis of Quinazoline Derivatives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Heterocyclic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lang w:bidi="ar"/>
              </w:rPr>
              <w:t>0022-152X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卢菊生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Photoelectrochemical TiO 2 nanotube arrays biosensor for asulam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determination based on in-situ generation of quantum dots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Biosensors and Bioelectronics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0956-5663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田久英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Fluorescence resonance energy transfer aptasensor between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nanoceria and graphene quantum dots for the determination of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ochratoxin A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Analytica Chimica Acta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0003-2670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闫霄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Coral-like cobaltous sulfide/N,S-codoped carbon with hierarchical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pores as highly efficient noble metal-free electrocatalyst for oxygen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reduction reactions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Alloys and Compounds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0925-8388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3.779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梅光建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Catalytic asymmetric synthesis of spirooxindoles: recent developments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Chemical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Communications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梅光建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Application of 7-Indolylmethanols in Catalytic Asymmetric Arylations with Tryptamines: Enantioselective Synthesis of 7-indolylmethanes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Advanced Synthesis &amp; Catalysis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1615-4150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梅光建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[4+2] Cyclization of para-Quinone Methide Derivatives with Alkynes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Journal of Organic Chemistry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梅光建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Chemodivergent Tandem Cyclizations of 2-Indolylmethanols with Tryptophols: C-N versus C-C Bond Formation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Journal of Organic Chemistry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0022-3263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  <w:r>
              <w:rPr>
                <w:rStyle w:val="6"/>
                <w:rFonts w:eastAsia="宋体"/>
                <w:lang w:bidi="ar"/>
              </w:rPr>
              <w:t>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梅光建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Brønsted Acid Catalyzed Dehydrative Nucleophilic Substitution of C3-Substituted 2-Indolylmethanols with Azlactones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0039-7881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梅光建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Brønsted Acid Catalyzed Domino 1,6-Addition/Intramolecular Cyclization Reactions: Diastereoselective Synthesis of Dihydrocoumarin Frameworks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Synthesis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0039-7881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梅光建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Catalytic Asymmetric Dehydrative Arylation of 3-Indolylmethanols with Tryptophols: Enantioselective Synthesis of Bisindolyl-Substituted Triarylmethanes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Chinese Journal of 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1359-7345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1.392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高峰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Syntheses, structures and magnetic properties of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macrocyclic Schiff base-supported homodinuclear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lanthanide complexes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Dalton Transactions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1477-9226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4.099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史延慧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Synthesis and catalytic activity of chiral dicarbene dipalladium complexes incorporating S-binaphthol unit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Chemical Research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Style w:val="19"/>
                <w:rFonts w:hint="default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史延慧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Synthesis of N-Aryl-2-Oxazolidinones from Cyclic Carbonates and Aromatic Amines Catalyzed by Bio-catalyst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Research on Chemical Intermediates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Style w:val="19"/>
                <w:rFonts w:hint="default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1.674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史延慧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Synthesis of oxazolidinones and derivatives through three-component fixation of carbon dioxide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ChemCatChem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Style w:val="19"/>
                <w:rFonts w:hint="default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4.674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史延慧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Synthesis and catalytic activity of chiral linker-bridged bis(NHC) dipalladium complexes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Chemical Research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Style w:val="19"/>
                <w:rFonts w:hint="default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杨扬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Enantiopure Magnetic Heterometallic Coordination Cubic Cages [MII8CuII6] (M = Ni, Co)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Crystal Growth &amp; Design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1528-7483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3.972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lang w:bidi="ar"/>
              </w:rPr>
              <w:t>杨扬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Construction of Crystalline One-Dimensional Infinite Argentophilic Silver Alkynyl Assemblies and their Luminescence Properties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European Journal of Inorganic Chemistry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lang w:bidi="ar"/>
              </w:rPr>
              <w:t>1434-1948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三区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赖超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Direct Observation of the Shuttle Phenomenon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 Lithium-Sulfur Batteries via the Digital Holographic Method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Journal of The Electrochemical Society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0013-4651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二区TOP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3.662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lang w:bidi="ar"/>
              </w:rPr>
              <w:t>宗成华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7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Visual and colorimetric determination of H2O2 and glucose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based on citrate-promoted H2O2 sculpturing of silver nanoparticles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Microchimica Acta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0026-3672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/>
                <w:lang w:bidi="ar"/>
              </w:rPr>
              <w:t>二区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李海涛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Recyclable Visible Light-Driven 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noBreakHyphen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C3N4/Graphene Oxide/N-Carbon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Nanotube Membrane for Efficient Removal of Organic Pollutants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ACS Applied Materials &amp; Interfaces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1944-8244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8.097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3"/>
    <w:rsid w:val="000B0617"/>
    <w:rsid w:val="003A08D3"/>
    <w:rsid w:val="00581F0B"/>
    <w:rsid w:val="00773192"/>
    <w:rsid w:val="00876583"/>
    <w:rsid w:val="00A95851"/>
    <w:rsid w:val="0EF11436"/>
    <w:rsid w:val="10DF6425"/>
    <w:rsid w:val="11AC03D3"/>
    <w:rsid w:val="25607BD1"/>
    <w:rsid w:val="2D87161E"/>
    <w:rsid w:val="33084FE6"/>
    <w:rsid w:val="3D5A4D60"/>
    <w:rsid w:val="3F8D23E9"/>
    <w:rsid w:val="41404515"/>
    <w:rsid w:val="44BA3C73"/>
    <w:rsid w:val="44BB49CC"/>
    <w:rsid w:val="51352055"/>
    <w:rsid w:val="574259FA"/>
    <w:rsid w:val="643C0E71"/>
    <w:rsid w:val="6521621C"/>
    <w:rsid w:val="67967B86"/>
    <w:rsid w:val="777E0AB8"/>
    <w:rsid w:val="7AE856AC"/>
    <w:rsid w:val="7FE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6">
    <w:name w:val="font1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1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9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9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6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51"/>
    <w:basedOn w:val="3"/>
    <w:qFormat/>
    <w:uiPriority w:val="0"/>
    <w:rPr>
      <w:rFonts w:hint="eastAsia" w:ascii="华文仿宋" w:hAnsi="华文仿宋" w:eastAsia="华文仿宋" w:cs="华文仿宋"/>
      <w:color w:val="000000"/>
      <w:sz w:val="18"/>
      <w:szCs w:val="18"/>
      <w:u w:val="none"/>
    </w:rPr>
  </w:style>
  <w:style w:type="character" w:customStyle="1" w:styleId="12">
    <w:name w:val="font181"/>
    <w:basedOn w:val="3"/>
    <w:qFormat/>
    <w:uiPriority w:val="0"/>
    <w:rPr>
      <w:rFonts w:hint="default" w:ascii="Times New Roman" w:hAnsi="Times New Roman" w:cs="Times New Roman"/>
      <w:i/>
      <w:color w:val="000000"/>
      <w:sz w:val="18"/>
      <w:szCs w:val="18"/>
      <w:u w:val="none"/>
    </w:rPr>
  </w:style>
  <w:style w:type="character" w:customStyle="1" w:styleId="13">
    <w:name w:val="font21"/>
    <w:basedOn w:val="3"/>
    <w:uiPriority w:val="0"/>
    <w:rPr>
      <w:rFonts w:ascii="Calibri" w:hAnsi="Calibri" w:cs="Calibri"/>
      <w:i/>
      <w:color w:val="000000"/>
      <w:sz w:val="18"/>
      <w:szCs w:val="18"/>
      <w:u w:val="none"/>
    </w:rPr>
  </w:style>
  <w:style w:type="character" w:customStyle="1" w:styleId="14">
    <w:name w:val="font11"/>
    <w:basedOn w:val="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5">
    <w:name w:val="font17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6">
    <w:name w:val="font16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0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18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221"/>
    <w:basedOn w:val="3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4145</Words>
  <Characters>23627</Characters>
  <Lines>196</Lines>
  <Paragraphs>55</Paragraphs>
  <TotalTime>76</TotalTime>
  <ScaleCrop>false</ScaleCrop>
  <LinksUpToDate>false</LinksUpToDate>
  <CharactersWithSpaces>27717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</dc:creator>
  <cp:lastModifiedBy>Administrator</cp:lastModifiedBy>
  <dcterms:modified xsi:type="dcterms:W3CDTF">2019-10-24T02:21:06Z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