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2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楼号#房间号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安全教育培训周活动</w:t>
      </w:r>
      <w:r>
        <w:rPr>
          <w:rFonts w:hint="eastAsia" w:ascii="黑体" w:hAnsi="黑体" w:eastAsia="黑体"/>
          <w:sz w:val="32"/>
          <w:szCs w:val="32"/>
        </w:rPr>
        <w:t>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为贯彻落实我院《关于开展2023-2024学年度第一学期实验室安</w:t>
      </w: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教育培训周活动的通知》，有效防控实验室各类安全事故的发生，进一步规范各类仪器设备、试剂药品和安全设施等的使用操作，强化学生的安全意识与行为规范，本实验室及时开展了安全教育培训周活动相关活动。具体实施工作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隐患识别与整改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注：逐项对照《实验室技术安全检查计分项目表》排查隐患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存在的隐患按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如下格式逐条列出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，问题隐患描述列出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序号，序号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是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single"/>
          <w:shd w:val="clear" w:fill="FFFFFF"/>
          <w:lang w:val="en-US" w:eastAsia="zh-CN"/>
        </w:rPr>
        <w:t>项目自查表中的序号对应的内容</w:t>
      </w:r>
      <w:r>
        <w:rPr>
          <w:rStyle w:val="6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kern w:val="2"/>
          <w:sz w:val="28"/>
          <w:szCs w:val="28"/>
          <w:u w:val="none"/>
          <w:shd w:val="clear" w:fill="FFFFFF"/>
          <w:lang w:val="en-US" w:eastAsia="zh-CN" w:bidi="ar-SA"/>
        </w:rPr>
        <w:t>。</w:t>
      </w:r>
      <w:r>
        <w:rPr>
          <w:rStyle w:val="6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u w:val="single"/>
          <w:shd w:val="clear" w:fill="FFFFFF"/>
          <w:lang w:val="en-US" w:eastAsia="zh-CN" w:bidi="ar-SA"/>
        </w:rPr>
        <w:t>检查无问题</w:t>
      </w:r>
      <w:r>
        <w:rPr>
          <w:rStyle w:val="6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u w:val="none"/>
          <w:shd w:val="clear" w:fill="FFFFFF"/>
          <w:lang w:val="en-US" w:eastAsia="zh-CN" w:bidi="ar-SA"/>
        </w:rPr>
        <w:t>的可以写</w:t>
      </w:r>
      <w:r>
        <w:rPr>
          <w:rStyle w:val="6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kern w:val="2"/>
          <w:sz w:val="28"/>
          <w:szCs w:val="28"/>
          <w:u w:val="single"/>
          <w:shd w:val="clear" w:fill="FFFFFF"/>
          <w:lang w:val="en-US" w:eastAsia="zh-CN" w:bidi="ar-SA"/>
        </w:rPr>
        <w:t>经检查实验室不存在安全隐患。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</w:rPr>
        <w:t>条不符合项的问题整改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（一）存在问题隐患描述：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序号8.4.4，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危化品管理台账未按要求填写；易制爆危险化学品台账双人代签现象。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（二）整改措施与结果：要求学生检查台账记录签字问题，进行相关安全教育，补全危化品台账信息，杜绝代签现象。已于9月20日完成整改。</w:t>
      </w:r>
    </w:p>
    <w:tbl>
      <w:tblPr>
        <w:tblStyle w:val="4"/>
        <w:tblpPr w:leftFromText="180" w:rightFromText="180" w:vertAnchor="text" w:horzAnchor="page" w:tblpX="1989" w:tblpY="5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387350</wp:posOffset>
                  </wp:positionH>
                  <wp:positionV relativeFrom="paragraph">
                    <wp:posOffset>-133350</wp:posOffset>
                  </wp:positionV>
                  <wp:extent cx="1765300" cy="2344420"/>
                  <wp:effectExtent l="0" t="0" r="17780" b="6350"/>
                  <wp:wrapSquare wrapText="bothSides"/>
                  <wp:docPr id="11" name="图片 11" descr="C:\Users\35127\Documents\Tencent Files\351272743\FileRecv\MobileFile\IMG_5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35127\Documents\Tencent Files\351272743\FileRecv\MobileFile\IMG_5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65300" cy="234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图1  危化品台账记录 整改前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381635</wp:posOffset>
                  </wp:positionH>
                  <wp:positionV relativeFrom="paragraph">
                    <wp:posOffset>-157480</wp:posOffset>
                  </wp:positionV>
                  <wp:extent cx="1796415" cy="2385060"/>
                  <wp:effectExtent l="0" t="0" r="15240" b="13335"/>
                  <wp:wrapSquare wrapText="bothSides"/>
                  <wp:docPr id="1" name="图片 1" descr="C:\Users\35127\Documents\Tencent Files\351272743\FileRecv\MobileFile\IMG_5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35127\Documents\Tencent Files\351272743\FileRecv\MobileFile\IMG_5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9641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图2  危化品台账记录 整改后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（三）证明材料：前后照片对比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条不符合项的问题整改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（一）存在问题描述：序号8.6.1，</w:t>
      </w:r>
      <w:r>
        <w:rPr>
          <w:rFonts w:hint="eastAsia" w:eastAsia="仿宋"/>
          <w:bCs/>
          <w:sz w:val="28"/>
          <w:szCs w:val="28"/>
          <w:lang w:val="en-US" w:eastAsia="zh-CN" w:bidi="ar"/>
        </w:rPr>
        <w:t>废暂存区无警示标识，</w:t>
      </w:r>
      <w:r>
        <w:rPr>
          <w:rFonts w:eastAsia="仿宋"/>
          <w:bCs/>
          <w:sz w:val="28"/>
          <w:szCs w:val="28"/>
          <w:lang w:bidi="ar"/>
        </w:rPr>
        <w:t>废液桶下</w:t>
      </w:r>
      <w:r>
        <w:rPr>
          <w:rFonts w:hint="eastAsia" w:eastAsia="仿宋"/>
          <w:bCs/>
          <w:sz w:val="28"/>
          <w:szCs w:val="28"/>
          <w:lang w:val="en-US" w:eastAsia="zh-CN" w:bidi="ar"/>
        </w:rPr>
        <w:t>无</w:t>
      </w:r>
      <w:r>
        <w:rPr>
          <w:rFonts w:eastAsia="仿宋"/>
          <w:bCs/>
          <w:sz w:val="28"/>
          <w:szCs w:val="28"/>
          <w:lang w:bidi="ar"/>
        </w:rPr>
        <w:t>防渗漏托盘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autoSpaceDN w:val="0"/>
        <w:spacing w:line="520" w:lineRule="exact"/>
        <w:ind w:firstLine="560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（二）整改措施与结果：</w:t>
      </w:r>
      <w:r>
        <w:rPr>
          <w:rFonts w:eastAsia="仿宋"/>
          <w:bCs/>
          <w:sz w:val="28"/>
          <w:szCs w:val="28"/>
          <w:lang w:bidi="ar"/>
        </w:rPr>
        <w:t>按照废液管理标准，</w:t>
      </w:r>
      <w:r>
        <w:rPr>
          <w:rFonts w:hint="eastAsia" w:eastAsia="仿宋"/>
          <w:bCs/>
          <w:sz w:val="28"/>
          <w:szCs w:val="28"/>
          <w:lang w:val="en-US" w:eastAsia="zh-CN" w:bidi="ar"/>
        </w:rPr>
        <w:t>危废暂存区张贴警示标识，</w:t>
      </w:r>
      <w:r>
        <w:rPr>
          <w:rFonts w:eastAsia="仿宋"/>
          <w:bCs/>
          <w:sz w:val="28"/>
          <w:szCs w:val="28"/>
          <w:lang w:bidi="ar"/>
        </w:rPr>
        <w:t>在废液桶下添置防渗漏托盘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。已于9月20日完成整改。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（三）证明材料：前后照片对比</w:t>
      </w:r>
    </w:p>
    <w:tbl>
      <w:tblPr>
        <w:tblStyle w:val="4"/>
        <w:tblW w:w="995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5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4821" w:type="dxa"/>
          </w:tcPr>
          <w:p>
            <w:pPr>
              <w:tabs>
                <w:tab w:val="left" w:pos="0"/>
              </w:tabs>
              <w:autoSpaceDN w:val="0"/>
              <w:spacing w:line="5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2403475</wp:posOffset>
                      </wp:positionV>
                      <wp:extent cx="2553335" cy="635"/>
                      <wp:effectExtent l="0" t="0" r="0" b="0"/>
                      <wp:wrapSquare wrapText="bothSides"/>
                      <wp:docPr id="99" name="文本框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3335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jc w:val="center"/>
                                    <w:rPr>
                                      <w:rFonts w:ascii="Times New Roman" w:hAnsi="Times New Roman" w:eastAsia="华文仿宋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图3 </w:t>
                                  </w:r>
                                  <w:r>
                                    <w:t>509废液区改造前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3pt;margin-top:189.25pt;height:0.05pt;width:201.05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wcdo7doAAAAK&#10;AQAADwAAAGRycy9kb3ducmV2LnhtbE2PwU7DMAyG70i8Q2QkLoilW0s3laYTmuAAl4myC7es8ZpC&#10;41RNuo23x3CBk2X70+/P5frsenHEMXSeFMxnCQikxpuOWgW7t6fbFYgQNRnde0IFXxhgXV1elLow&#10;/kSveKxjKziEQqEV2BiHQsrQWHQ6zPyAxLuDH52O3I6tNKM+cbjr5SJJcul0R3zB6gE3FpvPenIK&#10;ttn71t5Mh8eXhywdn3fTJv9oa6Wur+bJPYiI5/gHw48+q0PFTns/kQmiV5Aucia5Lld3IBjI0mwJ&#10;Yv87yUFWpfz/QvUNUEsDBBQAAAAIAIdO4kDAgfbvPAIAAHQEAAAOAAAAZHJzL2Uyb0RvYy54bWyt&#10;VM1uEzEQviPxDpbvZPOjVjTqpgqJipAiWqkgzo7Xm7Vke8zYyW54AHgDTlx657n6HIz3J4XCoQcu&#10;3vHM+Bt/34z38qqxhh0UBg0u55PRmDPlJBTa7XL+8cP1q9echShcIQw4lfOjCvxq8fLFZe3nagoV&#10;mEIhIxAX5rXPeRWjn2dZkJWyIozAK0fBEtCKSFvcZQWKmtCtyabj8XlWAxYeQaoQyLvugrxHxOcA&#10;QllqqdYg91a52KGiMiISpVBpH/iivW1ZKhlvyjKoyEzOiWlsVypC9jat2eJSzHcofKVlfwXxnCs8&#10;4WSFdlT0BLUWUbA96r+grJYIAco4kmCzjkirCLGYjJ9oc1cJr1ouJHXwJ9HD/4OV7w+3yHSR84sL&#10;zpyw1PGH798efvx8uP/KyEcC1T7MKe/OU2Zs3kBDYzP4AzkT76ZEm77EiFGc5D2e5FVNZJKc07Oz&#10;2Wx2xpmk2DkZhJ09HvUY4lsFliUj50i9ayUVh02IXeqQkioFMLq41sakTQqsDLKDoD7XlY6qB/8j&#10;y7iU6yCd6gCTJ0v8Oh7Jis226UlvoTgSZ4RubIKX15oKbUSItwJpTogmvaR4Q0tpoM459BZnFeCX&#10;f/lTPrWPopzVNHc5D5/3AhVn5p2jxqYhHQwcjO1guL1dAVGc0Bv1sjXpAEYzmCWC/UQPbJmqUEg4&#10;SbVyHgdzFbvppwcq1XLZJtEoehE37s7LBN2q65f7SEK1widZOi16tWgY29b1DydN++/7NuvxZ7H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HHaO3aAAAACgEAAA8AAAAAAAAAAQAgAAAAIgAAAGRy&#10;cy9kb3ducmV2LnhtbFBLAQIUABQAAAAIAIdO4kDAgfbvPAIAAHQEAAAOAAAAAAAAAAEAIAAAACkB&#10;AABkcnMvZTJvRG9jLnhtbFBLBQYAAAAABgAGAFkBAADXBQAAAAA=&#10;">
                      <v:fill on="t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ascii="Times New Roman" w:hAnsi="Times New Roman" w:eastAsia="华文仿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图3 </w:t>
                            </w:r>
                            <w:r>
                              <w:t>509废液区改造前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eastAsia="仿宋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73025</wp:posOffset>
                  </wp:positionV>
                  <wp:extent cx="2710815" cy="2325370"/>
                  <wp:effectExtent l="0" t="0" r="13335" b="17780"/>
                  <wp:wrapSquare wrapText="bothSides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15" cy="232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34" w:type="dxa"/>
          </w:tcPr>
          <w:p>
            <w:pPr>
              <w:tabs>
                <w:tab w:val="left" w:pos="0"/>
              </w:tabs>
              <w:autoSpaceDN w:val="0"/>
              <w:spacing w:line="5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2424430</wp:posOffset>
                      </wp:positionV>
                      <wp:extent cx="1600200" cy="635"/>
                      <wp:effectExtent l="0" t="0" r="0" b="0"/>
                      <wp:wrapSquare wrapText="bothSides"/>
                      <wp:docPr id="100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jc w:val="center"/>
                                    <w:rPr>
                                      <w:rFonts w:ascii="Times New Roman" w:hAnsi="Times New Roman" w:eastAsia="华文仿宋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图4 </w:t>
                                  </w:r>
                                  <w:r>
                                    <w:t>509废液区改造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0.95pt;margin-top:190.9pt;height:0.05pt;width:126pt;mso-wrap-distance-bottom:0pt;mso-wrap-distance-left:9pt;mso-wrap-distance-right:9pt;mso-wrap-distance-top:0pt;z-index:251662336;mso-width-relative:page;mso-height-relative:page;" fillcolor="#FFFFFF" filled="t" stroked="f" coordsize="21600,21600" o:gfxdata="UEsDBAoAAAAAAIdO4kAAAAAAAAAAAAAAAAAEAAAAZHJzL1BLAwQUAAAACACHTuJAV/WDG9oAAAAL&#10;AQAADwAAAGRycy9kb3ducmV2LnhtbE2PwU7DMBBE70j8g7VIXBB10lSlDXEqVMGhXCpCL9zceJsE&#10;4nVkO235+y5c4DizT7Mzxepse3FEHzpHCtJJAgKpdqajRsHu/eV+ASJETUb3jlDBNwZYlddXhc6N&#10;O9EbHqvYCA6hkGsFbYxDLmWoW7Q6TNyAxLeD81ZHlr6RxusTh9teTpNkLq3uiD+0esB1i/VXNVoF&#10;29nHtr0bD8+vT7PMb3bjev7ZVErd3qTJI4iI5/gHw099rg4ld9q7kUwQPetpumRUQbZIeQMT2UPG&#10;zv7XWYIsC/l/Q3kBUEsDBBQAAAAIAIdO4kCHyWQhOgIAAHYEAAAOAAAAZHJzL2Uyb0RvYy54bWyt&#10;VM2O0zAQviPxDpbvNOkiKlRtuiqtipAqdqUFcXYdp7Fke4w9bVIeAN6AExfu+1x9Dsb52YWFwx64&#10;OOOZ8Tf+vhnn8qq1hh1ViBpcwaeTnDPlJJTa7Qv+8cPmxWvOIgpXCgNOFfykIr9aPH922fi5uoAa&#10;TKkCIxAX540veI3o51kWZa2siBPwylGwgmAF0jbsszKIhtCtyS7yfJY1EEofQKoYybvug3xADE8B&#10;hKrSUq1BHqxy2KMGZQQSpVhrH/miu21VKYnXVRUVMlNwYordSkXI3qU1W1yK+T4IX2s5XEE85QqP&#10;OFmhHRW9h1oLFOwQ9F9QVssAESqcSLBZT6RThFhM80fa3NbCq44LSR39vejx/8HK98ebwHRJk5CT&#10;Jk5Yavn5+7fzj7vzz68sOUmixsc5Zd56ysX2DbSUPvojORPztgo2fYkToziBne4FVi0ymQ7N8pxm&#10;gDNJsdnLVwkjezjqQ8S3CixLRsEDda8TVRy3EfvUMSVVimB0udHGpE0KrExgR0GdbmqNagD/I8u4&#10;lOsgneoBkydL/HoeycJ21w6kd1CeiHOAfnCilxtNhbYi4o0INCnEhd4SXtNSGWgKDoPFWQ3hy7/8&#10;KZ8aSFHOGpq8gsfPBxEUZ+ado9YSJI5GGI3daLiDXQFRnNIr9bIz6UBAM5pVAPuJntgyVaGQcJJq&#10;FRxHc4X9/NMTlWq57JJoGL3Arbv1MkF36vrlAUmoTvgkS6/FoBaNY9e64emkef9932U9/C4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9YMb2gAAAAsBAAAPAAAAAAAAAAEAIAAAACIAAABkcnMv&#10;ZG93bnJldi54bWxQSwECFAAUAAAACACHTuJAh8lkIToCAAB2BAAADgAAAAAAAAABACAAAAApAQAA&#10;ZHJzL2Uyb0RvYy54bWxQSwUGAAAAAAYABgBZAQAA1QUAAAAA&#10;">
                      <v:fill on="t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ascii="Times New Roman" w:hAnsi="Times New Roman" w:eastAsia="华文仿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图4 </w:t>
                            </w:r>
                            <w:r>
                              <w:t>509废液区改造</w:t>
                            </w:r>
                            <w:r>
                              <w:rPr>
                                <w:rFonts w:hint="eastAsia"/>
                              </w:rPr>
                              <w:t>后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eastAsia="仿宋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72390</wp:posOffset>
                  </wp:positionV>
                  <wp:extent cx="2094230" cy="2564765"/>
                  <wp:effectExtent l="0" t="0" r="1270" b="6985"/>
                  <wp:wrapSquare wrapText="bothSides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256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条不符合项的问题整改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（一）存在问题描述：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（二）整改措施与结果：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（三）证明材料：前后照片对比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条不符合项的问题整改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（一）存在问题描述：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（二）整改措施与结果：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（三）证明材料：前后照片对比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安全培训与考核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1.培训负责人：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2.参与培训的人员：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3.培训内容：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4.培训照片：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5.考核情况：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</w:t>
      </w:r>
    </w:p>
    <w:p>
      <w:pPr>
        <w:numPr>
          <w:ilvl w:val="0"/>
          <w:numId w:val="0"/>
        </w:numPr>
        <w:ind w:leftChars="0"/>
        <w:jc w:val="right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实验室安全责任人：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2023年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6213B1"/>
    <w:multiLevelType w:val="singleLevel"/>
    <w:tmpl w:val="D66213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2B6B06B7"/>
    <w:rsid w:val="01D715CE"/>
    <w:rsid w:val="0F690E33"/>
    <w:rsid w:val="1D7240AE"/>
    <w:rsid w:val="1DD22237"/>
    <w:rsid w:val="2860114D"/>
    <w:rsid w:val="2B6B06B7"/>
    <w:rsid w:val="343E620B"/>
    <w:rsid w:val="34645BE3"/>
    <w:rsid w:val="3A790E94"/>
    <w:rsid w:val="3DA87038"/>
    <w:rsid w:val="55AA08B7"/>
    <w:rsid w:val="669E256B"/>
    <w:rsid w:val="69F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706</Characters>
  <Lines>0</Lines>
  <Paragraphs>0</Paragraphs>
  <TotalTime>1</TotalTime>
  <ScaleCrop>false</ScaleCrop>
  <LinksUpToDate>false</LinksUpToDate>
  <CharactersWithSpaces>809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2022-02-27T07:26:00Z</dcterms:created>
  <dc:creator>毛绒绒</dc:creator>
  <cp:lastModifiedBy>Administrator</cp:lastModifiedBy>
  <dcterms:modified xsi:type="dcterms:W3CDTF">2023-09-08T01:28:31Z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425FA699706A48D796E0480AEA116C60</vt:lpwstr>
  </property>
</Properties>
</file>