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8" w:rsidRDefault="008B64F8" w:rsidP="008B64F8">
      <w:pPr>
        <w:pStyle w:val="1"/>
        <w:adjustRightInd w:val="0"/>
        <w:snapToGrid w:val="0"/>
        <w:spacing w:before="240" w:after="240" w:line="240" w:lineRule="auto"/>
        <w:jc w:val="center"/>
        <w:rPr>
          <w:rFonts w:eastAsia="黑体" w:hint="eastAsia"/>
          <w:b w:val="0"/>
          <w:sz w:val="30"/>
          <w:szCs w:val="30"/>
        </w:rPr>
      </w:pPr>
      <w:bookmarkStart w:id="0" w:name="_GoBack"/>
      <w:r>
        <w:rPr>
          <w:rFonts w:eastAsia="黑体" w:hint="eastAsia"/>
          <w:b w:val="0"/>
          <w:sz w:val="30"/>
          <w:szCs w:val="30"/>
        </w:rPr>
        <w:t>附件</w:t>
      </w:r>
      <w:r>
        <w:rPr>
          <w:rFonts w:eastAsia="黑体" w:hint="eastAsia"/>
          <w:b w:val="0"/>
          <w:sz w:val="30"/>
          <w:szCs w:val="30"/>
        </w:rPr>
        <w:t>1</w:t>
      </w:r>
      <w:r w:rsidRPr="00E35F4D">
        <w:rPr>
          <w:rFonts w:eastAsia="黑体"/>
          <w:sz w:val="30"/>
          <w:szCs w:val="30"/>
        </w:rPr>
        <w:t>.</w:t>
      </w:r>
      <w:r w:rsidRPr="00E35F4D">
        <w:rPr>
          <w:rFonts w:eastAsia="黑体"/>
          <w:b w:val="0"/>
          <w:sz w:val="30"/>
          <w:szCs w:val="30"/>
        </w:rPr>
        <w:t xml:space="preserve">　</w:t>
      </w:r>
      <w:r>
        <w:rPr>
          <w:rFonts w:eastAsia="黑体" w:hint="eastAsia"/>
          <w:b w:val="0"/>
          <w:sz w:val="30"/>
          <w:szCs w:val="30"/>
        </w:rPr>
        <w:t>2014</w:t>
      </w:r>
      <w:r>
        <w:rPr>
          <w:rFonts w:eastAsia="黑体" w:hint="eastAsia"/>
          <w:b w:val="0"/>
          <w:sz w:val="30"/>
          <w:szCs w:val="30"/>
        </w:rPr>
        <w:t>年度江苏省功能材料绿色合成重点</w:t>
      </w:r>
      <w:r w:rsidRPr="00E35F4D">
        <w:rPr>
          <w:rFonts w:eastAsia="黑体"/>
          <w:b w:val="0"/>
          <w:sz w:val="30"/>
          <w:szCs w:val="30"/>
        </w:rPr>
        <w:t>实验室</w:t>
      </w:r>
      <w:bookmarkEnd w:id="0"/>
    </w:p>
    <w:p w:rsidR="008B64F8" w:rsidRPr="00E35F4D" w:rsidRDefault="008B64F8" w:rsidP="008B64F8">
      <w:pPr>
        <w:pStyle w:val="1"/>
        <w:adjustRightInd w:val="0"/>
        <w:snapToGrid w:val="0"/>
        <w:spacing w:before="240" w:after="240" w:line="240" w:lineRule="auto"/>
        <w:jc w:val="center"/>
        <w:rPr>
          <w:rFonts w:eastAsia="黑体"/>
          <w:b w:val="0"/>
          <w:sz w:val="30"/>
          <w:szCs w:val="30"/>
        </w:rPr>
      </w:pPr>
      <w:r w:rsidRPr="00E35F4D">
        <w:rPr>
          <w:rFonts w:eastAsia="黑体"/>
          <w:b w:val="0"/>
          <w:sz w:val="30"/>
          <w:szCs w:val="30"/>
        </w:rPr>
        <w:t>开放课题</w:t>
      </w:r>
      <w:r>
        <w:rPr>
          <w:rFonts w:eastAsia="黑体" w:hint="eastAsia"/>
          <w:b w:val="0"/>
          <w:sz w:val="30"/>
          <w:szCs w:val="30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433"/>
        <w:gridCol w:w="906"/>
        <w:gridCol w:w="1638"/>
        <w:gridCol w:w="1199"/>
        <w:gridCol w:w="1802"/>
      </w:tblGrid>
      <w:tr w:rsidR="008B64F8" w:rsidRPr="00E35F4D" w:rsidTr="00BF0A2E">
        <w:trPr>
          <w:trHeight w:val="94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课题名称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申请人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申请人所在</w:t>
            </w:r>
          </w:p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批准经费</w:t>
            </w:r>
          </w:p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（</w:t>
            </w:r>
            <w:r w:rsidRPr="00E35F4D">
              <w:rPr>
                <w:rFonts w:eastAsia="仿宋_GB2312"/>
                <w:b/>
                <w:szCs w:val="21"/>
              </w:rPr>
              <w:t>万元）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E35F4D">
              <w:rPr>
                <w:rFonts w:eastAsia="仿宋_GB2312"/>
                <w:b/>
                <w:bCs/>
                <w:szCs w:val="21"/>
              </w:rPr>
              <w:t>起止时间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纳米材料高能晶面的可控合成及其性能研究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E35F4D">
              <w:rPr>
                <w:rFonts w:eastAsia="仿宋_GB2312"/>
                <w:sz w:val="18"/>
                <w:szCs w:val="18"/>
              </w:rPr>
              <w:t>金明尚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西安交通大学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功能化</w:t>
            </w:r>
            <w:r w:rsidRPr="00E35F4D">
              <w:rPr>
                <w:rFonts w:eastAsia="仿宋_GB2312"/>
                <w:sz w:val="18"/>
                <w:szCs w:val="18"/>
              </w:rPr>
              <w:t>MOFs</w:t>
            </w:r>
            <w:r w:rsidRPr="00E35F4D">
              <w:rPr>
                <w:rFonts w:eastAsia="仿宋_GB2312"/>
                <w:sz w:val="18"/>
                <w:szCs w:val="18"/>
              </w:rPr>
              <w:t>材料对二氧化碳的吸附研究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邢令宝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山东理工大学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E35F4D">
              <w:rPr>
                <w:rFonts w:eastAsia="仿宋_GB2312"/>
                <w:sz w:val="18"/>
                <w:szCs w:val="18"/>
              </w:rPr>
              <w:t>碘代芳香</w:t>
            </w:r>
            <w:proofErr w:type="gramEnd"/>
            <w:r w:rsidRPr="00E35F4D">
              <w:rPr>
                <w:rFonts w:eastAsia="仿宋_GB2312"/>
                <w:sz w:val="18"/>
                <w:szCs w:val="18"/>
              </w:rPr>
              <w:t>羧酸类</w:t>
            </w:r>
            <w:proofErr w:type="spellStart"/>
            <w:r w:rsidRPr="00E35F4D">
              <w:rPr>
                <w:rFonts w:eastAsia="仿宋_GB2312"/>
                <w:sz w:val="18"/>
                <w:szCs w:val="18"/>
              </w:rPr>
              <w:t>Pb</w:t>
            </w:r>
            <w:proofErr w:type="spellEnd"/>
            <w:r w:rsidRPr="00E35F4D">
              <w:rPr>
                <w:rFonts w:eastAsia="仿宋_GB2312"/>
                <w:sz w:val="18"/>
                <w:szCs w:val="18"/>
              </w:rPr>
              <w:t>（</w:t>
            </w:r>
            <w:r w:rsidRPr="00E35F4D">
              <w:rPr>
                <w:rFonts w:eastAsia="仿宋_GB2312"/>
                <w:sz w:val="18"/>
                <w:szCs w:val="18"/>
              </w:rPr>
              <w:t>II)</w:t>
            </w:r>
            <w:r w:rsidRPr="00E35F4D">
              <w:rPr>
                <w:rFonts w:eastAsia="仿宋_GB2312"/>
                <w:sz w:val="18"/>
                <w:szCs w:val="18"/>
              </w:rPr>
              <w:t>框架型超分子配位聚合物的有序组装及吸附性能研究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E35F4D">
              <w:rPr>
                <w:rFonts w:eastAsia="仿宋_GB2312"/>
                <w:sz w:val="18"/>
                <w:szCs w:val="18"/>
              </w:rPr>
              <w:t>张扣林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扬州大学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基于酰</w:t>
            </w:r>
            <w:proofErr w:type="gramStart"/>
            <w:r w:rsidRPr="00E35F4D">
              <w:rPr>
                <w:rFonts w:eastAsia="仿宋_GB2312"/>
                <w:sz w:val="18"/>
                <w:szCs w:val="18"/>
              </w:rPr>
              <w:t>腙</w:t>
            </w:r>
            <w:proofErr w:type="gramEnd"/>
            <w:r w:rsidRPr="00E35F4D">
              <w:rPr>
                <w:rFonts w:eastAsia="仿宋_GB2312"/>
                <w:sz w:val="18"/>
                <w:szCs w:val="18"/>
              </w:rPr>
              <w:t>希夫碱配体的稀土金属分子磁材料的结构调控及性质研究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李宝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华中科技大学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E35F4D">
              <w:rPr>
                <w:rFonts w:eastAsia="仿宋_GB2312"/>
                <w:sz w:val="18"/>
                <w:szCs w:val="18"/>
              </w:rPr>
              <w:t>光功能</w:t>
            </w:r>
            <w:proofErr w:type="gramEnd"/>
            <w:r w:rsidRPr="00E35F4D">
              <w:rPr>
                <w:rFonts w:eastAsia="仿宋_GB2312"/>
                <w:sz w:val="18"/>
                <w:szCs w:val="18"/>
              </w:rPr>
              <w:t>金属</w:t>
            </w:r>
            <w:r w:rsidRPr="00E35F4D">
              <w:rPr>
                <w:rFonts w:eastAsia="仿宋_GB2312"/>
                <w:sz w:val="18"/>
                <w:szCs w:val="18"/>
              </w:rPr>
              <w:t>-</w:t>
            </w:r>
            <w:r w:rsidRPr="00E35F4D">
              <w:rPr>
                <w:rFonts w:eastAsia="仿宋_GB2312"/>
                <w:sz w:val="18"/>
                <w:szCs w:val="18"/>
              </w:rPr>
              <w:t>有机骨架的构筑及其光解水制氢研究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E35F4D">
              <w:rPr>
                <w:rFonts w:eastAsia="仿宋_GB2312"/>
                <w:sz w:val="18"/>
                <w:szCs w:val="18"/>
              </w:rPr>
              <w:t>党东宾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河南大学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荧光金属</w:t>
            </w:r>
            <w:r w:rsidRPr="00E35F4D">
              <w:rPr>
                <w:rFonts w:eastAsia="仿宋_GB2312"/>
                <w:sz w:val="18"/>
                <w:szCs w:val="18"/>
              </w:rPr>
              <w:t>-</w:t>
            </w:r>
            <w:r w:rsidRPr="00E35F4D">
              <w:rPr>
                <w:rFonts w:eastAsia="仿宋_GB2312"/>
                <w:sz w:val="18"/>
                <w:szCs w:val="18"/>
              </w:rPr>
              <w:t>有机四面体材料的设计、合成及其对硝基爆炸物的识别研究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何成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大连理工大学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新型生物复合材料的电化学构建及其在核酸分析中的应用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邹小勇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中山大学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含</w:t>
            </w:r>
            <w:proofErr w:type="gramStart"/>
            <w:r w:rsidRPr="00E35F4D">
              <w:rPr>
                <w:rFonts w:eastAsia="仿宋_GB2312"/>
                <w:sz w:val="18"/>
                <w:szCs w:val="18"/>
              </w:rPr>
              <w:t>喹唑啉</w:t>
            </w:r>
            <w:proofErr w:type="gramEnd"/>
            <w:r w:rsidRPr="00E35F4D">
              <w:rPr>
                <w:rFonts w:eastAsia="仿宋_GB2312"/>
                <w:sz w:val="18"/>
                <w:szCs w:val="18"/>
              </w:rPr>
              <w:t>骨架荧光材料的合成和筛选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胡华友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淮阴师范学院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含吲哚结构的多样化杂环骨架的构筑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朱松磊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徐州医学院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1AFB7A0" wp14:editId="5D2456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" name="图片 1" descr="[BON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BON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E35F4D">
              <w:rPr>
                <w:rFonts w:eastAsia="仿宋_GB2312"/>
                <w:sz w:val="18"/>
                <w:szCs w:val="18"/>
              </w:rPr>
              <w:t>单金纳米</w:t>
            </w:r>
            <w:proofErr w:type="gramEnd"/>
            <w:r w:rsidRPr="00E35F4D">
              <w:rPr>
                <w:rFonts w:eastAsia="仿宋_GB2312"/>
                <w:sz w:val="18"/>
                <w:szCs w:val="18"/>
              </w:rPr>
              <w:t>粒子</w:t>
            </w:r>
            <w:r w:rsidRPr="00E35F4D">
              <w:rPr>
                <w:rFonts w:eastAsia="仿宋_GB2312"/>
                <w:sz w:val="18"/>
                <w:szCs w:val="18"/>
              </w:rPr>
              <w:br/>
              <w:t>LSPR</w:t>
            </w:r>
            <w:r w:rsidRPr="00E35F4D">
              <w:rPr>
                <w:rFonts w:eastAsia="仿宋_GB2312"/>
                <w:sz w:val="18"/>
                <w:szCs w:val="18"/>
              </w:rPr>
              <w:t>在胰腺癌早期诊断中的应用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 w:rsidRPr="00E35F4D">
              <w:rPr>
                <w:rFonts w:eastAsia="仿宋_GB2312"/>
                <w:sz w:val="18"/>
                <w:szCs w:val="18"/>
              </w:rPr>
              <w:t>张叶旺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江苏大学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基于</w:t>
            </w:r>
            <w:proofErr w:type="gramStart"/>
            <w:r w:rsidRPr="00E35F4D">
              <w:rPr>
                <w:rFonts w:eastAsia="仿宋_GB2312"/>
                <w:sz w:val="18"/>
                <w:szCs w:val="18"/>
              </w:rPr>
              <w:t>微流控</w:t>
            </w:r>
            <w:proofErr w:type="gramEnd"/>
            <w:r w:rsidRPr="00E35F4D">
              <w:rPr>
                <w:rFonts w:eastAsia="仿宋_GB2312"/>
                <w:sz w:val="18"/>
                <w:szCs w:val="18"/>
              </w:rPr>
              <w:t>芯片的亚微米液滴的形成及其在凝胶合成中的应用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陈小强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南京工业大学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ind w:leftChars="-135" w:left="-283" w:firstLineChars="50" w:firstLine="90"/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新型氮、磷钳型材料的设计、合成及其金属配合物在一些反应中的应用研究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蔡佩"/>
              </w:smartTagPr>
              <w:r w:rsidRPr="00E35F4D">
                <w:rPr>
                  <w:rFonts w:eastAsia="仿宋_GB2312"/>
                  <w:sz w:val="18"/>
                  <w:szCs w:val="18"/>
                </w:rPr>
                <w:t>蔡佩</w:t>
              </w:r>
            </w:smartTag>
            <w:r w:rsidRPr="00E35F4D">
              <w:rPr>
                <w:rFonts w:eastAsia="仿宋_GB2312"/>
                <w:sz w:val="18"/>
                <w:szCs w:val="18"/>
              </w:rPr>
              <w:t>君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中国矿业大学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锂</w:t>
            </w:r>
            <w:r w:rsidRPr="00E35F4D">
              <w:rPr>
                <w:rFonts w:eastAsia="仿宋_GB2312"/>
                <w:sz w:val="18"/>
                <w:szCs w:val="18"/>
              </w:rPr>
              <w:t>-</w:t>
            </w:r>
            <w:r w:rsidRPr="00E35F4D">
              <w:rPr>
                <w:rFonts w:eastAsia="仿宋_GB2312"/>
                <w:sz w:val="18"/>
                <w:szCs w:val="18"/>
              </w:rPr>
              <w:t>硫二次电池硫基复合材料的制备与电解液的优化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李国春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江苏大学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  <w:tr w:rsidR="008B64F8" w:rsidRPr="00E35F4D" w:rsidTr="00BF0A2E">
        <w:trPr>
          <w:trHeight w:val="38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widowControl/>
              <w:snapToGrid w:val="0"/>
              <w:spacing w:line="500" w:lineRule="exact"/>
              <w:jc w:val="center"/>
              <w:rPr>
                <w:szCs w:val="21"/>
              </w:rPr>
            </w:pPr>
            <w:r w:rsidRPr="00E35F4D">
              <w:rPr>
                <w:szCs w:val="21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手性氧化吲哚螺环类生物医用分子的设计、绿色合成与活性筛选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姜</w:t>
            </w:r>
            <w:r w:rsidRPr="00E35F4D">
              <w:rPr>
                <w:rFonts w:eastAsia="仿宋_GB2312"/>
                <w:sz w:val="18"/>
                <w:szCs w:val="18"/>
              </w:rPr>
              <w:t xml:space="preserve"> </w:t>
            </w:r>
            <w:r w:rsidRPr="00E35F4D">
              <w:rPr>
                <w:rFonts w:eastAsia="仿宋_GB2312"/>
                <w:sz w:val="18"/>
                <w:szCs w:val="18"/>
              </w:rPr>
              <w:t>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常州大学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8" w:rsidRPr="00E35F4D" w:rsidRDefault="008B64F8" w:rsidP="00BF0A2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35F4D">
              <w:rPr>
                <w:rFonts w:eastAsia="仿宋_GB2312"/>
                <w:sz w:val="18"/>
                <w:szCs w:val="18"/>
              </w:rPr>
              <w:t>2014.1-2015.12</w:t>
            </w:r>
          </w:p>
        </w:tc>
      </w:tr>
    </w:tbl>
    <w:p w:rsidR="00295C2F" w:rsidRDefault="008B64F8"/>
    <w:sectPr w:rsidR="00295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F8"/>
    <w:rsid w:val="001C1C0E"/>
    <w:rsid w:val="00393DAA"/>
    <w:rsid w:val="008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B64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64F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B64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64F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nlinelibrarystatic.wiley.com/undisplayable_characters/00f8ff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Liang</dc:creator>
  <cp:lastModifiedBy>Li Liang</cp:lastModifiedBy>
  <cp:revision>1</cp:revision>
  <dcterms:created xsi:type="dcterms:W3CDTF">2014-11-12T07:10:00Z</dcterms:created>
  <dcterms:modified xsi:type="dcterms:W3CDTF">2014-11-12T07:13:00Z</dcterms:modified>
</cp:coreProperties>
</file>